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F6188" w14:textId="77777777" w:rsidR="00DF036D" w:rsidRDefault="00DF036D" w:rsidP="00DF0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Dori Eisenstat</w:t>
      </w:r>
    </w:p>
    <w:p w14:paraId="3E6D642A" w14:textId="77777777" w:rsidR="00DF036D" w:rsidRDefault="00DF036D" w:rsidP="00DF0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2 – Explanation of a Section of the Law</w:t>
      </w:r>
    </w:p>
    <w:p w14:paraId="05A87D39" w14:textId="77777777" w:rsidR="00DF036D" w:rsidRDefault="00DF036D" w:rsidP="00DF0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735: Copyright for Information Professionals</w:t>
      </w:r>
    </w:p>
    <w:p w14:paraId="2BD89EA4" w14:textId="77777777" w:rsidR="00DF036D" w:rsidRDefault="00DF036D" w:rsidP="00DF0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Syracuse University</w:t>
      </w:r>
    </w:p>
    <w:p w14:paraId="304AD67E" w14:textId="77777777" w:rsidR="00DF036D" w:rsidRDefault="00DF036D" w:rsidP="00DF0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12, 2017</w:t>
      </w:r>
    </w:p>
    <w:p w14:paraId="42135C3E" w14:textId="77777777" w:rsidR="00DF036D" w:rsidRDefault="00DF036D" w:rsidP="00DF036D">
      <w:pPr>
        <w:rPr>
          <w:rFonts w:ascii="Arial" w:hAnsi="Arial" w:cs="Arial"/>
          <w:sz w:val="24"/>
          <w:szCs w:val="24"/>
        </w:rPr>
      </w:pPr>
    </w:p>
    <w:p w14:paraId="7BC68066" w14:textId="77777777" w:rsidR="00DF036D" w:rsidRDefault="00DF036D" w:rsidP="00DF03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Infographic: A Guide to Fair Use</w:t>
      </w:r>
    </w:p>
    <w:p w14:paraId="0938CD02" w14:textId="77777777" w:rsidR="00DF036D" w:rsidRDefault="00DF036D" w:rsidP="00DF036D">
      <w:pPr>
        <w:jc w:val="center"/>
        <w:rPr>
          <w:rFonts w:ascii="Arial" w:hAnsi="Arial" w:cs="Arial"/>
          <w:color w:val="2C2A37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Located at</w:t>
      </w:r>
    </w:p>
    <w:p w14:paraId="631D7441" w14:textId="77777777" w:rsidR="00DF036D" w:rsidRDefault="00DF036D" w:rsidP="00DF036D">
      <w:pPr>
        <w:jc w:val="center"/>
        <w:rPr>
          <w:rFonts w:ascii="Arial" w:hAnsi="Arial" w:cs="Arial"/>
          <w:color w:val="2C2A37"/>
          <w:sz w:val="24"/>
          <w:szCs w:val="24"/>
          <w:shd w:val="clear" w:color="auto" w:fill="FFFFFF"/>
        </w:rPr>
      </w:pPr>
      <w:hyperlink r:id="rId4" w:history="1">
        <w:r w:rsidRPr="00DF036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https://magic.piktochart.com/output/20931920-a-guide-to-fair-use</w:t>
        </w:r>
      </w:hyperlink>
    </w:p>
    <w:p w14:paraId="7C01DA18" w14:textId="77777777" w:rsidR="004B0DBB" w:rsidRPr="00DF036D" w:rsidRDefault="004B0DBB" w:rsidP="00DF036D">
      <w:pPr>
        <w:jc w:val="center"/>
        <w:rPr>
          <w:rFonts w:ascii="Arial" w:hAnsi="Arial" w:cs="Arial"/>
          <w:color w:val="2C2A37"/>
          <w:sz w:val="24"/>
          <w:szCs w:val="24"/>
          <w:shd w:val="clear" w:color="auto" w:fill="FFFFFF"/>
        </w:rPr>
      </w:pPr>
    </w:p>
    <w:p w14:paraId="6E18CDEA" w14:textId="77777777" w:rsidR="00DF036D" w:rsidRDefault="00DF036D" w:rsidP="00DF036D">
      <w:pPr>
        <w:jc w:val="center"/>
        <w:rPr>
          <w:rFonts w:ascii="Arial" w:hAnsi="Arial" w:cs="Arial"/>
          <w:sz w:val="24"/>
          <w:szCs w:val="24"/>
        </w:rPr>
      </w:pPr>
    </w:p>
    <w:p w14:paraId="48A08C4F" w14:textId="77777777" w:rsidR="004B0DBB" w:rsidRPr="004B0DBB" w:rsidRDefault="004B0DBB" w:rsidP="004B0DBB">
      <w:pPr>
        <w:pStyle w:val="NormalWeb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color w:val="53565A"/>
        </w:rPr>
      </w:pPr>
      <w:r w:rsidRPr="004B0DBB">
        <w:rPr>
          <w:rFonts w:ascii="Arial" w:hAnsi="Arial" w:cs="Arial"/>
          <w:color w:val="53565A"/>
        </w:rPr>
        <w:t>References</w:t>
      </w:r>
    </w:p>
    <w:p w14:paraId="523387BE" w14:textId="77777777" w:rsidR="004B0DBB" w:rsidRPr="004B0DBB" w:rsidRDefault="004B0DBB" w:rsidP="004B0DBB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  <w:rPr>
          <w:rFonts w:ascii="Arial" w:hAnsi="Arial" w:cs="Arial"/>
          <w:color w:val="53565A"/>
        </w:rPr>
      </w:pPr>
      <w:r w:rsidRPr="004B0DBB">
        <w:rPr>
          <w:rFonts w:ascii="Arial" w:hAnsi="Arial" w:cs="Arial"/>
          <w:color w:val="53565A"/>
        </w:rPr>
        <w:t>Copyright law of the united states. Retrieved from</w:t>
      </w:r>
      <w:r w:rsidRPr="004B0DBB">
        <w:rPr>
          <w:rStyle w:val="apple-converted-space"/>
          <w:rFonts w:ascii="Arial" w:hAnsi="Arial" w:cs="Arial"/>
          <w:color w:val="53565A"/>
        </w:rPr>
        <w:t> </w:t>
      </w:r>
      <w:hyperlink r:id="rId5" w:tgtFrame="_blank" w:history="1">
        <w:r w:rsidRPr="004B0DBB">
          <w:rPr>
            <w:rStyle w:val="Hyperlink"/>
            <w:rFonts w:ascii="Arial" w:hAnsi="Arial" w:cs="Arial"/>
            <w:color w:val="00A0DF"/>
          </w:rPr>
          <w:t>https://www.copyright.gov/title17/</w:t>
        </w:r>
      </w:hyperlink>
    </w:p>
    <w:p w14:paraId="1DEB6415" w14:textId="77777777" w:rsidR="004B0DBB" w:rsidRPr="004B0DBB" w:rsidRDefault="004B0DBB" w:rsidP="004B0DBB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  <w:rPr>
          <w:rFonts w:ascii="Arial" w:hAnsi="Arial" w:cs="Arial"/>
          <w:color w:val="53565A"/>
        </w:rPr>
      </w:pPr>
      <w:r w:rsidRPr="004B0DBB">
        <w:rPr>
          <w:rFonts w:ascii="Arial" w:hAnsi="Arial" w:cs="Arial"/>
          <w:color w:val="53565A"/>
        </w:rPr>
        <w:t>Crews, K. D. (2012).</w:t>
      </w:r>
      <w:r w:rsidRPr="004B0DBB">
        <w:rPr>
          <w:rStyle w:val="apple-converted-space"/>
          <w:rFonts w:ascii="Arial" w:hAnsi="Arial" w:cs="Arial"/>
          <w:color w:val="53565A"/>
        </w:rPr>
        <w:t> </w:t>
      </w:r>
      <w:r w:rsidRPr="004B0DBB">
        <w:rPr>
          <w:rFonts w:ascii="Arial" w:hAnsi="Arial" w:cs="Arial"/>
          <w:i/>
          <w:iCs/>
          <w:color w:val="53565A"/>
        </w:rPr>
        <w:t>Copyright law for librarians and educators</w:t>
      </w:r>
      <w:r w:rsidRPr="004B0DBB">
        <w:rPr>
          <w:rStyle w:val="apple-converted-space"/>
          <w:rFonts w:ascii="Arial" w:hAnsi="Arial" w:cs="Arial"/>
          <w:color w:val="53565A"/>
        </w:rPr>
        <w:t> </w:t>
      </w:r>
      <w:r>
        <w:rPr>
          <w:rFonts w:ascii="Arial" w:hAnsi="Arial" w:cs="Arial"/>
          <w:color w:val="53565A"/>
        </w:rPr>
        <w:t xml:space="preserve">(3. </w:t>
      </w:r>
      <w:r w:rsidRPr="004B0DBB">
        <w:rPr>
          <w:rFonts w:ascii="Arial" w:hAnsi="Arial" w:cs="Arial"/>
          <w:color w:val="53565A"/>
        </w:rPr>
        <w:t>ed.). Chicago: American Library Association.</w:t>
      </w:r>
      <w:bookmarkStart w:id="0" w:name="_GoBack"/>
      <w:bookmarkEnd w:id="0"/>
    </w:p>
    <w:p w14:paraId="6A6B4E38" w14:textId="77777777" w:rsidR="004B0DBB" w:rsidRPr="004B0DBB" w:rsidRDefault="004B0DBB" w:rsidP="004B0DBB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  <w:rPr>
          <w:rFonts w:ascii="Arial" w:hAnsi="Arial" w:cs="Arial"/>
          <w:color w:val="53565A"/>
        </w:rPr>
      </w:pPr>
      <w:r w:rsidRPr="004B0DBB">
        <w:rPr>
          <w:rFonts w:ascii="Arial" w:hAnsi="Arial" w:cs="Arial"/>
          <w:color w:val="53565A"/>
        </w:rPr>
        <w:t>The 'fair use' rule: When use of copyrighted material is acceptable. Retrieved from</w:t>
      </w:r>
      <w:r w:rsidRPr="004B0DBB">
        <w:rPr>
          <w:rStyle w:val="apple-converted-space"/>
          <w:rFonts w:ascii="Arial" w:hAnsi="Arial" w:cs="Arial"/>
          <w:color w:val="53565A"/>
        </w:rPr>
        <w:t> </w:t>
      </w:r>
      <w:hyperlink r:id="rId6" w:tgtFrame="_blank" w:history="1">
        <w:r w:rsidRPr="004B0DBB">
          <w:rPr>
            <w:rStyle w:val="Hyperlink"/>
            <w:rFonts w:ascii="Arial" w:hAnsi="Arial" w:cs="Arial"/>
            <w:color w:val="00A0DF"/>
          </w:rPr>
          <w:t>http://www.nolo.com/legal-encyclopedia/fair-use-rule-copyright-material-30100.html</w:t>
        </w:r>
      </w:hyperlink>
    </w:p>
    <w:p w14:paraId="31A4BD52" w14:textId="77777777" w:rsidR="00DF036D" w:rsidRPr="00DF036D" w:rsidRDefault="00DF036D" w:rsidP="00DF036D">
      <w:pPr>
        <w:jc w:val="center"/>
        <w:rPr>
          <w:rFonts w:ascii="Arial" w:hAnsi="Arial" w:cs="Arial"/>
          <w:sz w:val="24"/>
          <w:szCs w:val="24"/>
        </w:rPr>
      </w:pPr>
    </w:p>
    <w:p w14:paraId="17FFB9C0" w14:textId="77777777" w:rsidR="00DF036D" w:rsidRPr="00DF036D" w:rsidRDefault="00DF036D" w:rsidP="00DF036D">
      <w:pPr>
        <w:jc w:val="center"/>
        <w:rPr>
          <w:rFonts w:ascii="Arial" w:hAnsi="Arial" w:cs="Arial"/>
          <w:sz w:val="24"/>
          <w:szCs w:val="24"/>
        </w:rPr>
      </w:pPr>
    </w:p>
    <w:sectPr w:rsidR="00DF036D" w:rsidRPr="00DF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6D"/>
    <w:rsid w:val="00100709"/>
    <w:rsid w:val="004B0DBB"/>
    <w:rsid w:val="00660C3F"/>
    <w:rsid w:val="00D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5DC5"/>
  <w15:chartTrackingRefBased/>
  <w15:docId w15:val="{0FFB242F-8852-45D5-9FC4-6B590578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3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036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3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lo.com/legal-encyclopedia/fair-use-rule-copyright-material-30100.html" TargetMode="External"/><Relationship Id="rId5" Type="http://schemas.openxmlformats.org/officeDocument/2006/relationships/hyperlink" Target="https://www.copyright.gov/title17/" TargetMode="External"/><Relationship Id="rId4" Type="http://schemas.openxmlformats.org/officeDocument/2006/relationships/hyperlink" Target="https://magic.piktochart.com/output/20931920-a-guide-to-fair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Eisenstat</dc:creator>
  <cp:keywords/>
  <dc:description/>
  <cp:lastModifiedBy>Dori Eisenstat</cp:lastModifiedBy>
  <cp:revision>1</cp:revision>
  <dcterms:created xsi:type="dcterms:W3CDTF">2017-03-13T06:07:00Z</dcterms:created>
  <dcterms:modified xsi:type="dcterms:W3CDTF">2017-03-13T06:38:00Z</dcterms:modified>
</cp:coreProperties>
</file>